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  <w:lang w:eastAsia="zh-CN"/>
        </w:rPr>
        <w:t>附件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上海电影艺术职业学院</w:t>
      </w: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022-2023</w:t>
      </w:r>
      <w:r>
        <w:rPr>
          <w:rFonts w:hint="eastAsia" w:ascii="微软雅黑" w:hAnsi="微软雅黑" w:eastAsia="微软雅黑"/>
          <w:sz w:val="24"/>
          <w:szCs w:val="24"/>
        </w:rPr>
        <w:t>学年第一学期</w:t>
      </w:r>
      <w:r>
        <w:rPr>
          <w:rFonts w:ascii="微软雅黑" w:hAnsi="微软雅黑" w:eastAsia="微软雅黑"/>
          <w:sz w:val="24"/>
          <w:szCs w:val="24"/>
        </w:rPr>
        <w:t>工作</w:t>
      </w:r>
      <w:r>
        <w:rPr>
          <w:rFonts w:hint="eastAsia" w:ascii="微软雅黑" w:hAnsi="微软雅黑" w:eastAsia="微软雅黑"/>
          <w:sz w:val="24"/>
          <w:szCs w:val="24"/>
        </w:rPr>
        <w:t>计划表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（征求意见稿）</w:t>
      </w:r>
    </w:p>
    <w:tbl>
      <w:tblPr>
        <w:tblStyle w:val="5"/>
        <w:tblW w:w="1031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498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1480" w:type="dxa"/>
            <w:vMerge w:val="restart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149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主要工作事项</w:t>
            </w:r>
          </w:p>
        </w:tc>
        <w:tc>
          <w:tcPr>
            <w:tcW w:w="7338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进度计划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tblHeader/>
          <w:jc w:val="center"/>
        </w:trPr>
        <w:tc>
          <w:tcPr>
            <w:tcW w:w="148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pacing w:val="-5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8.</w:t>
            </w:r>
            <w:r>
              <w:rPr>
                <w:rFonts w:ascii="Arial Narrow"/>
                <w:spacing w:val="-5"/>
                <w:sz w:val="13"/>
                <w:szCs w:val="13"/>
                <w:lang w:val="en-US"/>
              </w:rPr>
              <w:t>29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ascii="Arial Narrow"/>
                <w:spacing w:val="-5"/>
                <w:sz w:val="13"/>
                <w:szCs w:val="13"/>
                <w:lang w:val="en-US"/>
              </w:rPr>
              <w:t>9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.</w:t>
            </w:r>
            <w:r>
              <w:rPr>
                <w:rFonts w:ascii="Arial Narrow"/>
                <w:spacing w:val="-5"/>
                <w:sz w:val="13"/>
                <w:szCs w:val="13"/>
                <w:lang w:val="en-US"/>
              </w:rPr>
              <w:t>4</w:t>
            </w: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pacing w:val="-5"/>
                <w:sz w:val="13"/>
                <w:szCs w:val="13"/>
                <w:lang w:val="en-US"/>
              </w:rPr>
            </w:pPr>
            <w:r>
              <w:rPr>
                <w:rFonts w:ascii="Arial Narrow"/>
                <w:spacing w:val="-5"/>
                <w:sz w:val="13"/>
                <w:szCs w:val="13"/>
                <w:lang w:val="en-US"/>
              </w:rPr>
              <w:t>9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.</w:t>
            </w:r>
            <w:r>
              <w:rPr>
                <w:rFonts w:ascii="Arial Narrow"/>
                <w:spacing w:val="-5"/>
                <w:sz w:val="13"/>
                <w:szCs w:val="13"/>
                <w:lang w:val="en-US"/>
              </w:rPr>
              <w:t>5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pacing w:val="-6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9.</w:t>
            </w:r>
            <w:r>
              <w:rPr>
                <w:rFonts w:ascii="Arial Narrow"/>
                <w:spacing w:val="-5"/>
                <w:sz w:val="13"/>
                <w:szCs w:val="13"/>
                <w:lang w:val="en-US"/>
              </w:rPr>
              <w:t>11</w:t>
            </w: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9</w:t>
            </w:r>
            <w:r>
              <w:rPr>
                <w:rFonts w:ascii="Arial Narrow"/>
                <w:spacing w:val="-6"/>
                <w:sz w:val="13"/>
                <w:szCs w:val="13"/>
              </w:rPr>
              <w:t>.</w:t>
            </w:r>
            <w:r>
              <w:rPr>
                <w:rFonts w:ascii="Arial Narrow"/>
                <w:spacing w:val="-6"/>
                <w:sz w:val="13"/>
                <w:szCs w:val="13"/>
                <w:lang w:val="en-US"/>
              </w:rPr>
              <w:t>12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9</w:t>
            </w:r>
            <w:r>
              <w:rPr>
                <w:rFonts w:ascii="Arial Narrow"/>
                <w:spacing w:val="-6"/>
                <w:sz w:val="13"/>
                <w:szCs w:val="13"/>
              </w:rPr>
              <w:t>.18</w:t>
            </w: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9</w:t>
            </w:r>
            <w:r>
              <w:rPr>
                <w:rFonts w:ascii="Arial Narrow"/>
                <w:spacing w:val="-5"/>
                <w:sz w:val="13"/>
                <w:szCs w:val="13"/>
              </w:rPr>
              <w:t>.</w:t>
            </w:r>
            <w:r>
              <w:rPr>
                <w:rFonts w:ascii="Arial Narrow"/>
                <w:spacing w:val="-5"/>
                <w:sz w:val="13"/>
                <w:szCs w:val="13"/>
                <w:lang w:val="en-US"/>
              </w:rPr>
              <w:t>19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ascii="Arial Narrow"/>
                <w:spacing w:val="-5"/>
                <w:sz w:val="13"/>
                <w:szCs w:val="13"/>
                <w:lang w:val="en-US"/>
              </w:rPr>
              <w:t>9</w:t>
            </w:r>
            <w:r>
              <w:rPr>
                <w:rFonts w:ascii="Arial Narrow"/>
                <w:spacing w:val="-5"/>
                <w:sz w:val="13"/>
                <w:szCs w:val="13"/>
              </w:rPr>
              <w:t>.</w:t>
            </w:r>
            <w:r>
              <w:rPr>
                <w:rFonts w:ascii="Arial Narrow"/>
                <w:spacing w:val="-5"/>
                <w:sz w:val="13"/>
                <w:szCs w:val="13"/>
                <w:lang w:val="en-US"/>
              </w:rPr>
              <w:t>25</w:t>
            </w: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pacing w:val="-5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9.26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10.2</w:t>
            </w:r>
          </w:p>
        </w:tc>
        <w:tc>
          <w:tcPr>
            <w:tcW w:w="43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pacing w:val="-5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10.3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10.9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pacing w:val="-5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10.10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10.</w:t>
            </w:r>
            <w:r>
              <w:rPr>
                <w:rFonts w:ascii="Arial Narrow"/>
                <w:spacing w:val="-5"/>
                <w:sz w:val="13"/>
                <w:szCs w:val="13"/>
                <w:lang w:val="en-US"/>
              </w:rPr>
              <w:t>1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10</w:t>
            </w:r>
            <w:r>
              <w:rPr>
                <w:rFonts w:ascii="Arial Narrow"/>
                <w:spacing w:val="-6"/>
                <w:sz w:val="13"/>
                <w:szCs w:val="13"/>
              </w:rPr>
              <w:t>.</w:t>
            </w:r>
            <w:r>
              <w:rPr>
                <w:rFonts w:ascii="Arial Narrow"/>
                <w:spacing w:val="-6"/>
                <w:sz w:val="13"/>
                <w:szCs w:val="13"/>
                <w:lang w:val="en-US"/>
              </w:rPr>
              <w:t>1</w:t>
            </w: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7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10</w:t>
            </w:r>
            <w:r>
              <w:rPr>
                <w:rFonts w:ascii="Arial Narrow"/>
                <w:spacing w:val="-6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23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10</w:t>
            </w:r>
            <w:r>
              <w:rPr>
                <w:rFonts w:ascii="Arial Narrow"/>
                <w:spacing w:val="-5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31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11</w:t>
            </w:r>
            <w:r>
              <w:rPr>
                <w:rFonts w:ascii="Arial Narrow"/>
                <w:spacing w:val="-5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11</w:t>
            </w:r>
            <w:r>
              <w:rPr>
                <w:rFonts w:ascii="Arial Narrow"/>
                <w:spacing w:val="-5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7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b/>
                <w:bCs/>
                <w:spacing w:val="-5"/>
                <w:sz w:val="14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11</w:t>
            </w:r>
            <w:r>
              <w:rPr>
                <w:rFonts w:ascii="Arial Narrow"/>
                <w:spacing w:val="-5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pacing w:val="-5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11.14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b/>
                <w:bCs/>
                <w:spacing w:val="-5"/>
                <w:sz w:val="14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11.20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pacing w:val="-5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11.21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b/>
                <w:bCs/>
                <w:spacing w:val="-5"/>
                <w:sz w:val="14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11.27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pacing w:val="-5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11.28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b/>
                <w:bCs/>
                <w:spacing w:val="-5"/>
                <w:sz w:val="14"/>
                <w:lang w:val="en-US"/>
              </w:rPr>
            </w:pP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12</w:t>
            </w:r>
            <w:r>
              <w:rPr>
                <w:rFonts w:ascii="Arial Narrow"/>
                <w:spacing w:val="-6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12</w:t>
            </w:r>
            <w:r>
              <w:rPr>
                <w:rFonts w:ascii="Arial Narrow"/>
                <w:spacing w:val="-6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5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b/>
                <w:bCs/>
                <w:spacing w:val="-5"/>
                <w:sz w:val="14"/>
                <w:lang w:val="en-US"/>
              </w:rPr>
            </w:pP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12</w:t>
            </w:r>
            <w:r>
              <w:rPr>
                <w:rFonts w:ascii="Arial Narrow"/>
                <w:spacing w:val="-6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11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12</w:t>
            </w:r>
            <w:r>
              <w:rPr>
                <w:rFonts w:ascii="Arial Narrow"/>
                <w:spacing w:val="-5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12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b/>
                <w:bCs/>
                <w:spacing w:val="-5"/>
                <w:sz w:val="14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12</w:t>
            </w:r>
            <w:r>
              <w:rPr>
                <w:rFonts w:ascii="Arial Narrow"/>
                <w:spacing w:val="-5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12</w:t>
            </w:r>
            <w:r>
              <w:rPr>
                <w:rFonts w:ascii="Arial Narrow"/>
                <w:spacing w:val="-6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19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pacing w:val="-5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12</w:t>
            </w:r>
            <w:r>
              <w:rPr>
                <w:rFonts w:ascii="Arial Narrow"/>
                <w:spacing w:val="-6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6"/>
                <w:sz w:val="13"/>
                <w:szCs w:val="13"/>
                <w:lang w:val="en-US"/>
              </w:rPr>
              <w:t>25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line="200" w:lineRule="exact"/>
              <w:jc w:val="center"/>
              <w:rPr>
                <w:rFonts w:ascii="Arial Narrow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12</w:t>
            </w:r>
            <w:r>
              <w:rPr>
                <w:rFonts w:ascii="Arial Narrow"/>
                <w:spacing w:val="-5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26</w:t>
            </w:r>
          </w:p>
          <w:p>
            <w:pPr>
              <w:pStyle w:val="8"/>
              <w:spacing w:line="200" w:lineRule="exact"/>
              <w:jc w:val="center"/>
              <w:rPr>
                <w:rFonts w:ascii="Arial Narrow"/>
                <w:spacing w:val="-5"/>
                <w:sz w:val="13"/>
                <w:szCs w:val="13"/>
                <w:lang w:val="en-US"/>
              </w:rPr>
            </w:pP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</w:t>
            </w:r>
            <w:r>
              <w:rPr>
                <w:rFonts w:ascii="Arial Narrow"/>
                <w:spacing w:val="-5"/>
                <w:sz w:val="13"/>
                <w:szCs w:val="13"/>
              </w:rPr>
              <w:t>.</w:t>
            </w:r>
            <w:r>
              <w:rPr>
                <w:rFonts w:hint="eastAsia" w:ascii="Arial Narrow"/>
                <w:spacing w:val="-5"/>
                <w:sz w:val="13"/>
                <w:szCs w:val="13"/>
                <w:lang w:val="en-US"/>
              </w:rPr>
              <w:t>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189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中高贯通专业申报</w:t>
            </w:r>
          </w:p>
        </w:tc>
        <w:tc>
          <w:tcPr>
            <w:tcW w:w="1498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4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市场调研报告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hAnsi="Segoe UI Symbol" w:eastAsia="Segoe UI Symbol" w:cs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五年教学计划表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人才培养方案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试点工作方案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</w:rPr>
              <w:t>招生简章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FF0000"/>
                <w:sz w:val="16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</w:rPr>
              <w:t>试点申报公文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FF0000"/>
                <w:sz w:val="16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</w:rPr>
              <w:t>申报表填写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ascii="Segoe UI Symbol" w:hAnsi="Segoe UI Symbol" w:eastAsia="Segoe UI Symbol" w:cs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两校合作协议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材料打印报送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汇报PPT制作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内涵建设</w:t>
            </w:r>
          </w:p>
        </w:tc>
        <w:tc>
          <w:tcPr>
            <w:tcW w:w="1498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完成第二轮申报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相关文件补充并报送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完成招投标工作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下一年度申报及评审工作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hAnsi="Segoe UI Symbol" w:eastAsia="Segoe UI Symbol" w:cs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hAnsi="Segoe UI Symbol" w:eastAsia="Segoe UI Symbol" w:cs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项目建设及中期检查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部分项目调整并报送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项目结项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质量年报</w:t>
            </w:r>
          </w:p>
        </w:tc>
        <w:tc>
          <w:tcPr>
            <w:tcW w:w="1498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编写本年度要点并通知各中心、部门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收集并修改案例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编写质量年报初稿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补充案例并定稿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完成线上填报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总结数据并形成文件反馈各中心、部门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高本贯通申报</w:t>
            </w:r>
          </w:p>
        </w:tc>
        <w:tc>
          <w:tcPr>
            <w:tcW w:w="1498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五年教学计划表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市场调研报告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人才培养方案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试点工作方案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招生简章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both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restart"/>
            <w:tcBorders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高本贯通申报</w:t>
            </w:r>
          </w:p>
        </w:tc>
        <w:tc>
          <w:tcPr>
            <w:tcW w:w="1498" w:type="dxa"/>
            <w:tcBorders>
              <w:top w:val="single" w:color="000000" w:sz="1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学籍管理办法</w:t>
            </w:r>
          </w:p>
        </w:tc>
        <w:tc>
          <w:tcPr>
            <w:tcW w:w="431" w:type="dxa"/>
            <w:tcBorders>
              <w:top w:val="single" w:color="000000" w:sz="1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lang w:val="en-US"/>
              </w:rPr>
              <w:t>师资互聘制度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试点申报公文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申报表填写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两校合作协议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材料打印报送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line="272" w:lineRule="exact"/>
              <w:ind w:left="33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汇报PPT制作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网站建设和维护</w:t>
            </w:r>
          </w:p>
        </w:tc>
        <w:tc>
          <w:tcPr>
            <w:tcW w:w="149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日常维护更新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使用培训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tcBorders>
              <w:top w:val="single" w:color="000000" w:sz="12" w:space="0"/>
              <w:left w:val="single" w:color="000000" w:sz="12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专业布局优化</w:t>
            </w:r>
          </w:p>
        </w:tc>
        <w:tc>
          <w:tcPr>
            <w:tcW w:w="1498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72" w:lineRule="exact"/>
              <w:ind w:left="3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专业布局优化方案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hAnsi="Segoe UI Symbol" w:eastAsia="Segoe UI Symbol" w:cs="Segoe UI Symbol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color w:val="FF0000"/>
                <w:sz w:val="14"/>
              </w:rPr>
              <w:t>▲</w:t>
            </w:r>
          </w:p>
        </w:tc>
        <w:tc>
          <w:tcPr>
            <w:tcW w:w="431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  <w:tc>
          <w:tcPr>
            <w:tcW w:w="432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center"/>
              <w:rPr>
                <w:rFonts w:ascii="Segoe UI Symbol" w:eastAsia="Segoe UI Symbol"/>
                <w:color w:val="FF0000"/>
                <w:sz w:val="14"/>
              </w:rPr>
            </w:pPr>
          </w:p>
        </w:tc>
      </w:tr>
    </w:tbl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center"/>
        <w:rPr>
          <w:rFonts w:hint="default" w:ascii="仿宋_GB2312" w:hAnsi="仿宋" w:eastAsia="仿宋_GB2312" w:cs="仿宋"/>
          <w:kern w:val="0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jVlNGJiYTk4ZGE1NzJiMzA0NzZhYTQ2NjI1MzIifQ=="/>
  </w:docVars>
  <w:rsids>
    <w:rsidRoot w:val="726D10AE"/>
    <w:rsid w:val="17567E79"/>
    <w:rsid w:val="23957A8C"/>
    <w:rsid w:val="341A5052"/>
    <w:rsid w:val="726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739</Words>
  <Characters>913</Characters>
  <Lines>0</Lines>
  <Paragraphs>0</Paragraphs>
  <TotalTime>23</TotalTime>
  <ScaleCrop>false</ScaleCrop>
  <LinksUpToDate>false</LinksUpToDate>
  <CharactersWithSpaces>970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2022-10-08T03:24:00Z</dcterms:created>
  <dc:creator>文涛Tommy</dc:creator>
  <cp:lastModifiedBy>小啊妞_</cp:lastModifiedBy>
  <dcterms:modified xsi:type="dcterms:W3CDTF">2022-10-08T05:28:12Z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99A1DAE48BAB4EC0ABDF58E5B5D0808B</vt:lpwstr>
  </property>
</Properties>
</file>