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关于严格调、停课管理的规定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为了维护教学秩序，加强课堂教学管理，保证教学质量，特制定调、停课管理办法。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一、校历是我校授课、停课的基本依据，教学时间应严格按校历规定执行。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二、课表是依据人才培养方案与教学执行计划制定的，它是组织与实施教学的重要依据，是完成教学计划的重要保证，具有严肃性与相对稳定性，排定的课表属于法规化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教师必须按教务处制定的统一课表上课，任何人不得自行变动。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  <w:b/>
          <w:bCs/>
        </w:rPr>
        <w:t>只有下列特殊情况可临时调课</w:t>
      </w:r>
      <w:r>
        <w:rPr>
          <w:rFonts w:hint="eastAsia"/>
          <w:lang w:val="en-US" w:eastAsia="zh-CN"/>
        </w:rPr>
        <w:t>：</w:t>
      </w:r>
      <w:r>
        <w:rPr>
          <w:rFonts w:hint="eastAsia"/>
        </w:rPr>
        <w:t>因突发性事由，任课教师无法事先办理调课手续的，应及时向学院教务员和主管教学领导报告，</w:t>
      </w:r>
      <w:r>
        <w:rPr>
          <w:rFonts w:hint="eastAsia"/>
          <w:lang w:eastAsia="zh-CN"/>
        </w:rPr>
        <w:t>授课教师</w:t>
      </w:r>
      <w:r>
        <w:rPr>
          <w:rFonts w:hint="eastAsia"/>
        </w:rPr>
        <w:t>应及时通知学生并报教务处备案。事后二个工作日内任课教师应及时补办调停课手续。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1．任课教师因公参加政治公务及行政主管部门要求必须参与的活动；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2．教师因病或家中有重大紧急情况(意外事故)不能坚持上课；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3．因教学要求，在教学过程中需更换教学方式（如讲课与</w:t>
      </w:r>
      <w:r>
        <w:rPr>
          <w:rFonts w:hint="eastAsia"/>
          <w:lang w:eastAsia="zh-CN"/>
        </w:rPr>
        <w:t>实践活动</w:t>
      </w:r>
      <w:r>
        <w:rPr>
          <w:rFonts w:hint="eastAsia"/>
        </w:rPr>
        <w:t>、上机互换）时，提出具体实施方案，方可申请调课；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4．担任各种</w:t>
      </w:r>
      <w:r>
        <w:rPr>
          <w:rFonts w:hint="eastAsia"/>
          <w:lang w:eastAsia="zh-CN"/>
        </w:rPr>
        <w:t>专业主任及</w:t>
      </w:r>
      <w:r>
        <w:rPr>
          <w:rFonts w:hint="eastAsia"/>
        </w:rPr>
        <w:t>以上职务的教师必须出席的相关学术会议；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5．承担科研（教研）项目的教师须处理与项目有关的紧急重大问题；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6．学院院长认为可作为调课理由的情况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四、调（停）课的处理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1．</w:t>
      </w:r>
      <w:r>
        <w:rPr>
          <w:rFonts w:hint="eastAsia"/>
          <w:b/>
          <w:bCs/>
        </w:rPr>
        <w:t>课程表排定后，在开学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</w:rPr>
        <w:t>-2周内和期末考试前2周内</w:t>
      </w:r>
      <w:r>
        <w:rPr>
          <w:rFonts w:hint="eastAsia"/>
        </w:rPr>
        <w:t>，不办理调、停课手续，以保证教学秩序的稳定。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2．每学期每位专职教师</w:t>
      </w:r>
      <w:r>
        <w:rPr>
          <w:rFonts w:hint="eastAsia"/>
          <w:lang w:eastAsia="zh-CN"/>
        </w:rPr>
        <w:t>因私</w:t>
      </w:r>
      <w:r>
        <w:rPr>
          <w:rFonts w:hint="eastAsia"/>
        </w:rPr>
        <w:t>调停课节数不得超过本人承担课时总量的4%</w:t>
      </w:r>
      <w:r>
        <w:rPr>
          <w:rFonts w:hint="eastAsia"/>
          <w:lang w:eastAsia="zh-CN"/>
        </w:rPr>
        <w:t>，</w:t>
      </w:r>
      <w:r>
        <w:rPr>
          <w:rFonts w:hint="eastAsia"/>
        </w:rPr>
        <w:t>原则上总调课时间不得超过两周</w:t>
      </w:r>
      <w:r>
        <w:rPr>
          <w:rFonts w:hint="eastAsia"/>
          <w:lang w:eastAsia="zh-CN"/>
        </w:rPr>
        <w:t>（不论因公</w:t>
      </w:r>
      <w:r>
        <w:rPr>
          <w:rFonts w:hint="eastAsia"/>
          <w:lang w:val="en-US" w:eastAsia="zh-CN"/>
        </w:rPr>
        <w:t>/因私调课</w:t>
      </w:r>
      <w:r>
        <w:rPr>
          <w:rFonts w:hint="eastAsia"/>
          <w:lang w:eastAsia="zh-CN"/>
        </w:rPr>
        <w:t>）。</w:t>
      </w:r>
      <w:r>
        <w:rPr>
          <w:rFonts w:hint="eastAsia"/>
          <w:lang w:val="en-US" w:eastAsia="zh-CN"/>
        </w:rPr>
        <w:t>超过规定要求的，应与学期教师工作考核挂钩，纳入绩效工资考核范围。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3．</w:t>
      </w:r>
      <w:r>
        <w:rPr>
          <w:rFonts w:hint="eastAsia"/>
          <w:b/>
          <w:bCs/>
        </w:rPr>
        <w:t>当须调课时，首先考虑指派其他教师代课</w:t>
      </w:r>
      <w:r>
        <w:rPr>
          <w:rFonts w:hint="eastAsia"/>
        </w:rPr>
        <w:t>，如代课有困难，必须换课或另找时间补课时，应由开课单位提出换课或调补课办法，同时填写《</w:t>
      </w:r>
      <w:r>
        <w:rPr>
          <w:rFonts w:hint="eastAsia"/>
          <w:lang w:eastAsia="zh-CN"/>
        </w:rPr>
        <w:t>上海电影艺术学院</w:t>
      </w:r>
      <w:r>
        <w:rPr>
          <w:rFonts w:hint="eastAsia"/>
        </w:rPr>
        <w:t>调课申请单》(</w:t>
      </w:r>
      <w:r>
        <w:rPr>
          <w:rFonts w:hint="eastAsia"/>
          <w:lang w:eastAsia="zh-CN"/>
        </w:rPr>
        <w:t>登录彦致系统</w:t>
      </w:r>
      <w:r>
        <w:rPr>
          <w:rFonts w:hint="eastAsia"/>
        </w:rPr>
        <w:t>)，并持有关材料(病假证明、会议通知或其它说明材料)到</w:t>
      </w:r>
      <w:r>
        <w:rPr>
          <w:rFonts w:hint="eastAsia"/>
          <w:lang w:eastAsia="zh-CN"/>
        </w:rPr>
        <w:t>专业、中心</w:t>
      </w:r>
      <w:r>
        <w:rPr>
          <w:rFonts w:hint="eastAsia"/>
        </w:rPr>
        <w:t>(部)办理审批手续，</w:t>
      </w:r>
      <w:r>
        <w:rPr>
          <w:rFonts w:hint="eastAsia"/>
          <w:lang w:eastAsia="zh-CN"/>
        </w:rPr>
        <w:t>最终交到教务处，由教务处</w:t>
      </w:r>
      <w:r>
        <w:rPr>
          <w:rFonts w:hint="eastAsia"/>
        </w:rPr>
        <w:t>批准后方可调停课，由任课教师通知学生。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4．需要补课，请到</w:t>
      </w:r>
      <w:r>
        <w:rPr>
          <w:rFonts w:hint="eastAsia"/>
          <w:lang w:eastAsia="zh-CN"/>
        </w:rPr>
        <w:t>彦致系统首先办</w:t>
      </w:r>
      <w:r>
        <w:rPr>
          <w:rFonts w:hint="eastAsia"/>
        </w:rPr>
        <w:t>理</w:t>
      </w:r>
      <w:r>
        <w:rPr>
          <w:rFonts w:hint="eastAsia"/>
          <w:lang w:eastAsia="zh-CN"/>
        </w:rPr>
        <w:t>放课，继而办理</w:t>
      </w:r>
      <w:r>
        <w:rPr>
          <w:rFonts w:hint="eastAsia"/>
        </w:rPr>
        <w:t>网上教室借用手续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．公共课调课须事先与有关教学单位协商，取得一致意见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7．停课两周以上，必须安排其他教师代课，并报教务处备案。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8. </w:t>
      </w:r>
      <w:r>
        <w:rPr>
          <w:rFonts w:hint="eastAsia"/>
          <w:b/>
          <w:bCs/>
          <w:lang w:val="en-US" w:eastAsia="zh-CN"/>
        </w:rPr>
        <w:t xml:space="preserve">必须至少提前2天办理调课的相关手续。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9.</w:t>
      </w:r>
      <w:r>
        <w:rPr>
          <w:rFonts w:hint="eastAsia"/>
          <w:color w:val="FFFFFF" w:themeColor="background1"/>
          <w:lang w:val="en-US" w:eastAsia="zh-CN"/>
          <w14:textFill>
            <w14:solidFill>
              <w14:schemeClr w14:val="bg1"/>
            </w14:solidFill>
          </w14:textFill>
        </w:rPr>
        <w:t>.</w:t>
      </w:r>
      <w:r>
        <w:rPr>
          <w:rFonts w:hint="eastAsia"/>
          <w:b/>
          <w:bCs/>
          <w:lang w:val="en-US" w:eastAsia="zh-CN"/>
        </w:rPr>
        <w:t xml:space="preserve"> 不允许停课不补</w:t>
      </w:r>
      <w:r>
        <w:rPr>
          <w:rFonts w:hint="eastAsia"/>
          <w:b/>
          <w:bCs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五、教务处负责对教师调停课进行督查，凡发现未经系部主任批准、教务处审核批准而自行变动、调、停课或自行托他人代课者不予认定课时工作量，并按学校《教学事故认定及处理办法》处理 ，并记入教师档案。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六、教务处每学期公布一次各</w:t>
      </w:r>
      <w:r>
        <w:rPr>
          <w:rFonts w:hint="eastAsia"/>
          <w:lang w:eastAsia="zh-CN"/>
        </w:rPr>
        <w:t>专业的</w:t>
      </w:r>
      <w:r>
        <w:rPr>
          <w:rFonts w:hint="eastAsia"/>
        </w:rPr>
        <w:t>调、停课情况，作为学院考评的参考。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七、本规定自公布之日起执行，原规定终止执行。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right"/>
        <w:textAlignment w:val="auto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right"/>
        <w:textAlignment w:val="auto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right"/>
        <w:textAlignment w:val="auto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right"/>
        <w:textAlignment w:val="auto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right"/>
        <w:textAlignment w:val="auto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right"/>
        <w:textAlignment w:val="auto"/>
        <w:rPr>
          <w:rFonts w:hint="eastAsia"/>
          <w:highlight w:val="none"/>
          <w:lang w:val="en-US" w:eastAsia="zh-CN"/>
        </w:rPr>
      </w:pPr>
      <w:bookmarkStart w:id="0" w:name="_GoBack"/>
      <w:bookmarkEnd w:id="0"/>
      <w:r>
        <w:rPr>
          <w:rFonts w:hint="eastAsia"/>
          <w:highlight w:val="none"/>
          <w:lang w:val="en-US" w:eastAsia="zh-CN"/>
        </w:rPr>
        <w:t>上海电影艺术职业学院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right"/>
        <w:textAlignment w:val="auto"/>
        <w:rPr>
          <w:rFonts w:hint="default"/>
          <w:b/>
          <w:bCs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2021年7月</w:t>
      </w:r>
    </w:p>
    <w:sectPr>
      <w:pgSz w:w="11906" w:h="16838"/>
      <w:pgMar w:top="873" w:right="1236" w:bottom="144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C5DE2"/>
    <w:rsid w:val="1E750DF6"/>
    <w:rsid w:val="34762192"/>
    <w:rsid w:val="469E282A"/>
    <w:rsid w:val="4707416C"/>
    <w:rsid w:val="47A17450"/>
    <w:rsid w:val="65261C80"/>
    <w:rsid w:val="6DE24624"/>
    <w:rsid w:val="6FD51CFC"/>
    <w:rsid w:val="74B4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000000"/>
      <w:sz w:val="18"/>
      <w:szCs w:val="18"/>
      <w:u w:val="none"/>
    </w:rPr>
  </w:style>
  <w:style w:type="character" w:styleId="10">
    <w:name w:val="Hyperlink"/>
    <w:basedOn w:val="7"/>
    <w:uiPriority w:val="0"/>
    <w:rPr>
      <w:color w:val="000000"/>
      <w:sz w:val="18"/>
      <w:szCs w:val="18"/>
      <w:u w:val="none"/>
    </w:rPr>
  </w:style>
  <w:style w:type="character" w:customStyle="1" w:styleId="11">
    <w:name w:val="item-name"/>
    <w:basedOn w:val="7"/>
    <w:uiPriority w:val="0"/>
  </w:style>
  <w:style w:type="character" w:customStyle="1" w:styleId="12">
    <w:name w:val="item-name1"/>
    <w:basedOn w:val="7"/>
    <w:uiPriority w:val="0"/>
  </w:style>
  <w:style w:type="character" w:customStyle="1" w:styleId="13">
    <w:name w:val="item-name2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2021-04-21T02:32:00Z</dcterms:created>
  <dc:creator>oo</dc:creator>
  <cp:lastModifiedBy>Z.          没故事的女同学</cp:lastModifiedBy>
  <cp:lastPrinted>2021-09-03T07:33:53Z</cp:lastPrinted>
  <dcterms:modified xsi:type="dcterms:W3CDTF">2021-09-03T07:36:40Z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C6A7246CF8CA482BB9A498E089A328A2</vt:lpwstr>
  </property>
</Properties>
</file>